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A80" w:rsidRPr="00811A80" w:rsidRDefault="00811A80" w:rsidP="00811A80">
      <w:pPr>
        <w:shd w:val="clear" w:color="auto" w:fill="FFFFFF"/>
        <w:spacing w:after="450" w:line="525" w:lineRule="atLeast"/>
        <w:jc w:val="center"/>
        <w:outlineLvl w:val="1"/>
        <w:rPr>
          <w:rFonts w:ascii="Arial" w:eastAsia="Times New Roman" w:hAnsi="Arial" w:cs="Arial"/>
          <w:b/>
          <w:bCs/>
          <w:color w:val="212529"/>
          <w:sz w:val="45"/>
          <w:szCs w:val="45"/>
          <w:lang w:eastAsia="ru-RU"/>
        </w:rPr>
      </w:pPr>
      <w:r w:rsidRPr="00811A80">
        <w:rPr>
          <w:rFonts w:ascii="Arial" w:eastAsia="Times New Roman" w:hAnsi="Arial" w:cs="Arial"/>
          <w:b/>
          <w:bCs/>
          <w:color w:val="212529"/>
          <w:sz w:val="45"/>
          <w:szCs w:val="45"/>
          <w:lang w:eastAsia="ru-RU"/>
        </w:rPr>
        <w:t>Материально-техническое обеспечение центра «Точка роста»</w:t>
      </w:r>
      <w:r>
        <w:rPr>
          <w:rFonts w:ascii="Arial" w:eastAsia="Times New Roman" w:hAnsi="Arial" w:cs="Arial"/>
          <w:b/>
          <w:bCs/>
          <w:color w:val="212529"/>
          <w:sz w:val="45"/>
          <w:szCs w:val="45"/>
          <w:lang w:eastAsia="ru-RU"/>
        </w:rPr>
        <w:t xml:space="preserve"> </w:t>
      </w:r>
      <w:r w:rsidRPr="00811A80">
        <w:rPr>
          <w:rFonts w:ascii="Arial" w:eastAsia="Times New Roman" w:hAnsi="Arial" w:cs="Arial"/>
          <w:b/>
          <w:bCs/>
          <w:color w:val="212529"/>
          <w:sz w:val="45"/>
          <w:szCs w:val="45"/>
          <w:lang w:eastAsia="ru-RU"/>
        </w:rPr>
        <w:t xml:space="preserve">естественно-научной </w:t>
      </w:r>
      <w:r>
        <w:rPr>
          <w:rFonts w:ascii="Arial" w:eastAsia="Times New Roman" w:hAnsi="Arial" w:cs="Arial"/>
          <w:b/>
          <w:bCs/>
          <w:color w:val="212529"/>
          <w:sz w:val="45"/>
          <w:szCs w:val="45"/>
          <w:lang w:eastAsia="ru-RU"/>
        </w:rPr>
        <w:t>направленности</w:t>
      </w:r>
    </w:p>
    <w:p w:rsidR="00E27408" w:rsidRDefault="00811A80" w:rsidP="00811A8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tt-RU" w:eastAsia="ru-RU"/>
        </w:rPr>
      </w:pPr>
      <w:r w:rsidRPr="00811A80">
        <w:rPr>
          <w:rFonts w:ascii="Tahoma" w:eastAsia="Times New Roman" w:hAnsi="Tahoma" w:cs="Tahoma"/>
          <w:color w:val="212529"/>
          <w:sz w:val="21"/>
          <w:szCs w:val="21"/>
          <w:lang w:eastAsia="ru-RU"/>
        </w:rPr>
        <w:t>﻿</w:t>
      </w:r>
      <w:r w:rsidRPr="00811A8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tt-RU" w:eastAsia="ru-RU"/>
        </w:rPr>
        <w:t xml:space="preserve">Материально-техническая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tt-RU" w:eastAsia="ru-RU"/>
        </w:rPr>
        <w:t>база </w:t>
      </w:r>
      <w:r w:rsidRPr="00811A8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tt-RU" w:eastAsia="ru-RU"/>
        </w:rPr>
        <w:t>“Точка роста” (кабинет физики и биологии)</w:t>
      </w:r>
    </w:p>
    <w:tbl>
      <w:tblPr>
        <w:tblW w:w="83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8"/>
        <w:gridCol w:w="6"/>
        <w:gridCol w:w="2929"/>
        <w:gridCol w:w="48"/>
        <w:gridCol w:w="2126"/>
        <w:gridCol w:w="89"/>
        <w:gridCol w:w="1328"/>
        <w:gridCol w:w="142"/>
        <w:gridCol w:w="94"/>
        <w:gridCol w:w="734"/>
        <w:gridCol w:w="320"/>
        <w:gridCol w:w="32"/>
        <w:gridCol w:w="236"/>
      </w:tblGrid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0F3ED9" w:rsidRDefault="00E27408" w:rsidP="00E27408">
            <w:pPr>
              <w:spacing w:after="0" w:line="240" w:lineRule="auto"/>
              <w:ind w:firstLineChars="200" w:firstLine="320"/>
              <w:jc w:val="right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лаборатория по биологии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40000056 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proofErr w:type="gram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                    </w:t>
            </w:r>
          </w:p>
        </w:tc>
        <w:tc>
          <w:tcPr>
            <w:tcW w:w="1328" w:type="dxa"/>
            <w:tcBorders>
              <w:top w:val="single" w:sz="4" w:space="0" w:color="ACC8BD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236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0F3ED9" w:rsidRDefault="00E27408" w:rsidP="00E27408">
            <w:pPr>
              <w:spacing w:after="0" w:line="240" w:lineRule="auto"/>
              <w:ind w:firstLineChars="200" w:firstLine="320"/>
              <w:jc w:val="right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лаборатория по биологии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40000057   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                 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0F3ED9" w:rsidRDefault="00E27408" w:rsidP="00E27408">
            <w:pPr>
              <w:spacing w:after="0" w:line="240" w:lineRule="auto"/>
              <w:ind w:firstLineChars="200" w:firstLine="320"/>
              <w:jc w:val="right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лаборатория по биологии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40000058  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                 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0F3ED9" w:rsidRDefault="00E27408" w:rsidP="00E27408">
            <w:pPr>
              <w:spacing w:after="0" w:line="240" w:lineRule="auto"/>
              <w:ind w:firstLineChars="200" w:firstLine="320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лаборатория по физике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40000059      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              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0F3ED9" w:rsidRDefault="00E27408" w:rsidP="00E27408">
            <w:pPr>
              <w:spacing w:after="0" w:line="240" w:lineRule="auto"/>
              <w:ind w:firstLineChars="200" w:firstLine="320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лаборатория по физике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40000060    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           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0F3ED9" w:rsidRDefault="00E27408" w:rsidP="00E27408">
            <w:pPr>
              <w:spacing w:after="0" w:line="240" w:lineRule="auto"/>
              <w:ind w:firstLineChars="200" w:firstLine="320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лаборатория по физике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40000061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0F3ED9" w:rsidRDefault="00E27408" w:rsidP="00E27408">
            <w:pPr>
              <w:spacing w:after="0" w:line="240" w:lineRule="auto"/>
              <w:ind w:firstLineChars="200" w:firstLine="320"/>
              <w:jc w:val="right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ОГЭ по химии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40000055 каб.6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17.06.2022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0F3ED9" w:rsidRDefault="00E27408" w:rsidP="00E27408">
            <w:pPr>
              <w:spacing w:after="0" w:line="240" w:lineRule="auto"/>
              <w:ind w:firstLineChars="200" w:firstLine="320"/>
              <w:jc w:val="right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#</w:t>
            </w: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лаборатория по химии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40000062   каб6                 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0F3ED9" w:rsidRDefault="00E27408" w:rsidP="00E27408">
            <w:pPr>
              <w:spacing w:after="0" w:line="240" w:lineRule="auto"/>
              <w:ind w:firstLineChars="200" w:firstLine="320"/>
              <w:jc w:val="right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#</w:t>
            </w: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лаборатория по химии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40000063      каб.6               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0F3ED9" w:rsidRDefault="00E27408" w:rsidP="00E27408">
            <w:pPr>
              <w:spacing w:after="0" w:line="240" w:lineRule="auto"/>
              <w:ind w:firstLineChars="200" w:firstLine="320"/>
              <w:jc w:val="right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#</w:t>
            </w: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лаборатория по химии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40000064   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                 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0F3ED9" w:rsidRDefault="00E27408" w:rsidP="00E27408">
            <w:pPr>
              <w:spacing w:after="0" w:line="240" w:lineRule="auto"/>
              <w:ind w:firstLineChars="200" w:firstLine="320"/>
              <w:jc w:val="right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#</w:t>
            </w: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Комод 1000*650*1400     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40000067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0F3ED9" w:rsidRDefault="00E27408" w:rsidP="00E27408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Комод 1000*650*1400     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40000066 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                   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0F3ED9" w:rsidRDefault="00E27408" w:rsidP="00E27408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Микроскоп цифровой                                                              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40000054    каб.6                  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17.06.2022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408" w:rsidRPr="000F3ED9" w:rsidTr="00E27408">
        <w:trPr>
          <w:gridAfter w:val="2"/>
          <w:wAfter w:w="268" w:type="dxa"/>
          <w:trHeight w:val="435"/>
        </w:trPr>
        <w:tc>
          <w:tcPr>
            <w:tcW w:w="278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0F3ED9" w:rsidRDefault="00E27408" w:rsidP="00E27408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лаборатория по экологии</w:t>
            </w:r>
          </w:p>
        </w:tc>
        <w:tc>
          <w:tcPr>
            <w:tcW w:w="2263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40000065      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             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CC8BD"/>
              <w:right w:val="single" w:sz="4" w:space="0" w:color="auto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E27408" w:rsidRPr="000F3ED9" w:rsidRDefault="00E27408" w:rsidP="00E2740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7408" w:rsidRPr="000F3ED9" w:rsidTr="00E27408">
        <w:trPr>
          <w:gridAfter w:val="1"/>
          <w:wAfter w:w="236" w:type="dxa"/>
          <w:trHeight w:val="435"/>
        </w:trPr>
        <w:tc>
          <w:tcPr>
            <w:tcW w:w="284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лаборатория по биологии</w:t>
            </w:r>
          </w:p>
        </w:tc>
        <w:tc>
          <w:tcPr>
            <w:tcW w:w="212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40000056                      </w:t>
            </w:r>
          </w:p>
        </w:tc>
        <w:tc>
          <w:tcPr>
            <w:tcW w:w="1559" w:type="dxa"/>
            <w:gridSpan w:val="3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1180" w:type="dxa"/>
            <w:gridSpan w:val="4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408" w:rsidRPr="000F3ED9" w:rsidTr="00E27408">
        <w:trPr>
          <w:gridAfter w:val="1"/>
          <w:wAfter w:w="236" w:type="dxa"/>
          <w:trHeight w:val="435"/>
        </w:trPr>
        <w:tc>
          <w:tcPr>
            <w:tcW w:w="284" w:type="dxa"/>
            <w:gridSpan w:val="2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лаборатория по биологии</w:t>
            </w:r>
          </w:p>
        </w:tc>
        <w:tc>
          <w:tcPr>
            <w:tcW w:w="212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40000057                     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408" w:rsidRPr="000F3ED9" w:rsidTr="00E27408">
        <w:trPr>
          <w:gridAfter w:val="1"/>
          <w:wAfter w:w="236" w:type="dxa"/>
          <w:trHeight w:val="435"/>
        </w:trPr>
        <w:tc>
          <w:tcPr>
            <w:tcW w:w="284" w:type="dxa"/>
            <w:gridSpan w:val="2"/>
            <w:tcBorders>
              <w:top w:val="nil"/>
              <w:left w:val="single" w:sz="4" w:space="0" w:color="ACC8BD"/>
              <w:bottom w:val="nil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лаборатория по биологии</w:t>
            </w:r>
          </w:p>
        </w:tc>
        <w:tc>
          <w:tcPr>
            <w:tcW w:w="212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40000058                     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4" w:space="0" w:color="ACC8BD"/>
            </w:tcBorders>
            <w:shd w:val="clear" w:color="auto" w:fill="auto"/>
            <w:hideMark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single" w:sz="4" w:space="0" w:color="ACC8BD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408" w:rsidRPr="000F3ED9" w:rsidTr="00E27408">
        <w:trPr>
          <w:gridAfter w:val="1"/>
          <w:wAfter w:w="236" w:type="dxa"/>
          <w:trHeight w:val="435"/>
        </w:trPr>
        <w:tc>
          <w:tcPr>
            <w:tcW w:w="284" w:type="dxa"/>
            <w:gridSpan w:val="2"/>
            <w:tcBorders>
              <w:top w:val="nil"/>
              <w:left w:val="single" w:sz="4" w:space="0" w:color="ACC8BD"/>
              <w:bottom w:val="nil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набор по механике,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мехатронике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робототехнике</w:t>
            </w:r>
          </w:p>
        </w:tc>
        <w:tc>
          <w:tcPr>
            <w:tcW w:w="212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40000069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single" w:sz="4" w:space="0" w:color="ACC8BD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408" w:rsidRPr="000F3ED9" w:rsidTr="00E27408">
        <w:trPr>
          <w:gridAfter w:val="1"/>
          <w:wAfter w:w="236" w:type="dxa"/>
          <w:trHeight w:val="435"/>
        </w:trPr>
        <w:tc>
          <w:tcPr>
            <w:tcW w:w="284" w:type="dxa"/>
            <w:gridSpan w:val="2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212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vAlign w:val="bottom"/>
          </w:tcPr>
          <w:p w:rsidR="00E27408" w:rsidRPr="00E27408" w:rsidRDefault="00E27408" w:rsidP="00E2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40000070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:rsidR="00E27408" w:rsidRPr="00E27408" w:rsidRDefault="00E27408" w:rsidP="00E274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408" w:rsidRPr="000F3ED9" w:rsidTr="00E27408">
        <w:trPr>
          <w:gridAfter w:val="1"/>
          <w:wAfter w:w="236" w:type="dxa"/>
          <w:trHeight w:val="435"/>
        </w:trPr>
        <w:tc>
          <w:tcPr>
            <w:tcW w:w="284" w:type="dxa"/>
            <w:gridSpan w:val="2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E27408" w:rsidRPr="00E27408" w:rsidRDefault="00E27408" w:rsidP="00E2740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Aquarius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CMP NS685U R11</w:t>
            </w:r>
          </w:p>
        </w:tc>
        <w:tc>
          <w:tcPr>
            <w:tcW w:w="212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vAlign w:val="bottom"/>
          </w:tcPr>
          <w:p w:rsidR="00E27408" w:rsidRPr="00E27408" w:rsidRDefault="00E27408" w:rsidP="00E2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vAlign w:val="bottom"/>
          </w:tcPr>
          <w:p w:rsidR="00E27408" w:rsidRPr="00E27408" w:rsidRDefault="00E27408" w:rsidP="00E27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:rsidR="00E27408" w:rsidRPr="00E27408" w:rsidRDefault="00E27408" w:rsidP="00E27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408" w:rsidTr="00E27408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8"/>
          <w:wBefore w:w="6946" w:type="dxa"/>
          <w:trHeight w:val="100"/>
        </w:trPr>
        <w:tc>
          <w:tcPr>
            <w:tcW w:w="1180" w:type="dxa"/>
            <w:gridSpan w:val="4"/>
          </w:tcPr>
          <w:p w:rsidR="00E27408" w:rsidRDefault="00E27408" w:rsidP="00E2740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</w:p>
        </w:tc>
        <w:tc>
          <w:tcPr>
            <w:tcW w:w="236" w:type="dxa"/>
          </w:tcPr>
          <w:p w:rsidR="00E27408" w:rsidRDefault="00E27408" w:rsidP="00E2740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</w:p>
        </w:tc>
      </w:tr>
    </w:tbl>
    <w:p w:rsidR="00E27408" w:rsidRDefault="00E27408" w:rsidP="00811A8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811A80" w:rsidRPr="00811A80" w:rsidRDefault="00811A80" w:rsidP="00811A8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A789F" w:rsidRDefault="006A789F" w:rsidP="00E27408"/>
    <w:sectPr w:rsidR="006A789F" w:rsidSect="00E27408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994" w:rsidRDefault="00AA6994" w:rsidP="00E27408">
      <w:pPr>
        <w:spacing w:after="0" w:line="240" w:lineRule="auto"/>
      </w:pPr>
      <w:r>
        <w:separator/>
      </w:r>
    </w:p>
  </w:endnote>
  <w:endnote w:type="continuationSeparator" w:id="0">
    <w:p w:rsidR="00AA6994" w:rsidRDefault="00AA6994" w:rsidP="00E2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994" w:rsidRDefault="00AA6994" w:rsidP="00E27408">
      <w:pPr>
        <w:spacing w:after="0" w:line="240" w:lineRule="auto"/>
      </w:pPr>
      <w:r>
        <w:separator/>
      </w:r>
    </w:p>
  </w:footnote>
  <w:footnote w:type="continuationSeparator" w:id="0">
    <w:p w:rsidR="00AA6994" w:rsidRDefault="00AA6994" w:rsidP="00E274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27"/>
    <w:rsid w:val="00642527"/>
    <w:rsid w:val="006A789F"/>
    <w:rsid w:val="00811A80"/>
    <w:rsid w:val="00AA6994"/>
    <w:rsid w:val="00E2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2968"/>
  <w15:chartTrackingRefBased/>
  <w15:docId w15:val="{0FC75CAA-1190-4A91-98A8-27F4B74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7408"/>
  </w:style>
  <w:style w:type="paragraph" w:styleId="a5">
    <w:name w:val="footer"/>
    <w:basedOn w:val="a"/>
    <w:link w:val="a6"/>
    <w:uiPriority w:val="99"/>
    <w:unhideWhenUsed/>
    <w:rsid w:val="00E2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6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77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Каб_завуча</dc:creator>
  <cp:keywords/>
  <dc:description/>
  <cp:lastModifiedBy>Каб_завуча</cp:lastModifiedBy>
  <cp:revision>4</cp:revision>
  <dcterms:created xsi:type="dcterms:W3CDTF">2026-07-17T09:29:00Z</dcterms:created>
  <dcterms:modified xsi:type="dcterms:W3CDTF">2026-07-17T12:05:00Z</dcterms:modified>
</cp:coreProperties>
</file>